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30.06.2015 N 330-п</w:t>
              <w:br/>
              <w:t xml:space="preserve">(ред. от 09.12.2025)</w:t>
              <w:br/>
              <w:t xml:space="preserve">"Об утверждении тарифов на социальные услуги, предоставляемые поставщиками социальных услуг на территории Красноярского края"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июня 2015 г. N 330-п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ТАРИФОВ НА СОЦИАЛЬНЫЕ УСЛУГИ,</w:t>
      </w:r>
    </w:p>
    <w:p>
      <w:pPr>
        <w:pStyle w:val="2"/>
        <w:jc w:val="center"/>
      </w:pPr>
      <w:r>
        <w:rPr>
          <w:sz w:val="24"/>
        </w:rPr>
        <w:t xml:space="preserve">ПРЕДОСТАВЛЯЕМЫЕ ПОСТАВЩИКАМИ СОЦИАЛЬНЫХ УСЛУГ НА ТЕРРИТОРИИ</w:t>
      </w:r>
    </w:p>
    <w:p>
      <w:pPr>
        <w:pStyle w:val="2"/>
        <w:jc w:val="center"/>
      </w:pPr>
      <w:r>
        <w:rPr>
          <w:sz w:val="24"/>
        </w:rPr>
        <w:t xml:space="preserve">КРАСНОЯРСКОГО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28.12.2015 </w:t>
            </w:r>
            <w:hyperlink w:history="0" r:id="rId8" w:tooltip="Постановление Правительства Красноярского края от 28.12.2015 N 717-п (ред. от 05.07.2016)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717-п</w:t>
              </w:r>
            </w:hyperlink>
            <w:r>
              <w:rPr>
                <w:sz w:val="24"/>
                <w:color w:val="392c69"/>
              </w:rPr>
              <w:t xml:space="preserve">, от 20.06.2017 </w:t>
            </w:r>
            <w:hyperlink w:history="0" r:id="rId9" w:tooltip="Постановление Правительства Красноярского края от 20.06.2017 N 338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338-п</w:t>
              </w:r>
            </w:hyperlink>
            <w:r>
              <w:rPr>
                <w:sz w:val="24"/>
                <w:color w:val="392c69"/>
              </w:rPr>
              <w:t xml:space="preserve">, от 03.04.2018 </w:t>
            </w:r>
            <w:hyperlink w:history="0" r:id="rId10" w:tooltip="Постановление Правительства Красноярского края от 03.04.2018 N 133-п &quot;О внесении изменения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133-п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13.11.2018 </w:t>
            </w:r>
            <w:hyperlink w:history="0" r:id="rId11" w:tooltip="Постановление Правительства Красноярского края от 13.11.2018 N 662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662-п</w:t>
              </w:r>
            </w:hyperlink>
            <w:r>
              <w:rPr>
                <w:sz w:val="24"/>
                <w:color w:val="392c69"/>
              </w:rPr>
              <w:t xml:space="preserve">, от 20.10.2020 </w:t>
            </w:r>
            <w:hyperlink w:history="0" r:id="rId12" w:tooltip="Постановление Правительства Красноярского края от 20.10.2020 N 740-п &quot;О внесении изменения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740-п</w:t>
              </w:r>
            </w:hyperlink>
            <w:r>
              <w:rPr>
                <w:sz w:val="24"/>
                <w:color w:val="392c69"/>
              </w:rPr>
              <w:t xml:space="preserve">, от 11.07.2023 </w:t>
            </w:r>
            <w:hyperlink w:history="0" r:id="rId13" w:tooltip="Постановление Правительства Красноярского края от 11.07.2023 N 571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571-п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26.12.2023 </w:t>
            </w:r>
            <w:hyperlink w:history="0" r:id="rId14" w:tooltip="Постановление Правительства Красноярского края от 26.12.2023 N 1076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1076-п</w:t>
              </w:r>
            </w:hyperlink>
            <w:r>
              <w:rPr>
                <w:sz w:val="24"/>
                <w:color w:val="392c69"/>
              </w:rPr>
              <w:t xml:space="preserve">, от 07.11.2024 </w:t>
            </w:r>
            <w:hyperlink w:history="0" r:id="rId15" w:tooltip="Постановление Правительства Красноярского края от 07.11.2024 N 873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873-п</w:t>
              </w:r>
            </w:hyperlink>
            <w:r>
              <w:rPr>
                <w:sz w:val="24"/>
                <w:color w:val="392c69"/>
              </w:rPr>
              <w:t xml:space="preserve">, от 18.02.2025 </w:t>
            </w:r>
            <w:hyperlink w:history="0" r:id="rId16" w:tooltip="Постановление Правительства Красноярского края от 18.02.2025 N 118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09.12.2025 </w:t>
            </w:r>
            <w:hyperlink w:history="0" r:id="rId1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1130-п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8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9" w:tooltip="Постановление Правительства Красноярского края от 17.12.2014 N 601-п (ред. от 02.09.2025) &quot;О порядке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Красноярского края от 17.12.2014 N 601-п "О порядке утверждения тарифов на социальные услуги на основании подушевых нормативов финансирования социальных услуг"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ТАРИФЫ">
        <w:r>
          <w:rPr>
            <w:sz w:val="24"/>
            <w:color w:val="0000ff"/>
          </w:rPr>
          <w:t xml:space="preserve">тарифы</w:t>
        </w:r>
      </w:hyperlink>
      <w:r>
        <w:rPr>
          <w:sz w:val="24"/>
        </w:rPr>
        <w:t xml:space="preserve"> на социальные услуги, входящие в Перечень социальных услуг, предоставляемых поставщиками социальных услуг на территории Красноярского края.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20" w:tooltip="Постановление Правительства Красноярского края от 28.12.2015 N 717-п (ред. от 05.07.2016)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28.12.2015 N 717-п)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</w:t>
      </w:r>
      <w:hyperlink w:history="0" r:id="rId21" w:tooltip="Постановление Совета администрации Красноярского края от 03.02.2005 N 38-п (с изм. от 30.12.2008) &quot;Об утверждении тарифов на социальные услуги, оказываемые населению учреждениями социального обслуживания&quot; ------------ Недействующая редакция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22" w:tooltip="Постановление Совета администрации Красноярского края от 03.02.2005 N 38-п (с изм. от 30.12.2008) &quot;Об утверждении тарифов на социальные услуги, оказываемые населению учреждениями социального обслуживания&quot; ------------ Недействующая редакц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r:id="rId23" w:tooltip="Постановление Совета администрации Красноярского края от 03.02.2005 N 38-п (с изм. от 30.12.2008) &quot;Об утверждении тарифов на социальные услуги, оказываемые населению учреждениями социального обслуживания&quot; ------------ Недействующая редакция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Постановления Совета администрации Красноярского края от 03.02.2005 N 38-п "Об утверждении тарифов на социальные услуги, оказываемые населению учреждениями социального обслуживания".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</w:t>
      </w:r>
      <w:hyperlink w:history="0" r:id="rId24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Постановление вступает в силу через 10 дней после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30 июня 2015 г. N 330-п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ТАРИФЫ</w:t>
      </w:r>
    </w:p>
    <w:p>
      <w:pPr>
        <w:pStyle w:val="2"/>
        <w:jc w:val="center"/>
      </w:pPr>
      <w:r>
        <w:rPr>
          <w:sz w:val="24"/>
        </w:rPr>
        <w:t xml:space="preserve">НА КАТЕГОРИИ СОЦИАЛЬНЫХ УСЛУГ, ВХОДЯЩИХ В ПЕРЕЧЕНЬ</w:t>
      </w:r>
    </w:p>
    <w:p>
      <w:pPr>
        <w:pStyle w:val="2"/>
        <w:jc w:val="center"/>
      </w:pPr>
      <w:r>
        <w:rPr>
          <w:sz w:val="24"/>
        </w:rPr>
        <w:t xml:space="preserve">СОЦИАЛЬНЫХ УСЛУГ, ПРЕДОСТАВЛЯЕМЫХ ПОСТАВЩИКАМИ СОЦИАЛЬНЫХ</w:t>
      </w:r>
    </w:p>
    <w:p>
      <w:pPr>
        <w:pStyle w:val="2"/>
        <w:jc w:val="center"/>
      </w:pPr>
      <w:r>
        <w:rPr>
          <w:sz w:val="24"/>
        </w:rPr>
        <w:t xml:space="preserve">УСЛУГ НА ТЕРРИТОРИИ КРАСНОЯРСКОГО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20.10.2020 </w:t>
            </w:r>
            <w:hyperlink w:history="0" r:id="rId25" w:tooltip="Постановление Правительства Красноярского края от 20.10.2020 N 740-п &quot;О внесении изменения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740-п</w:t>
              </w:r>
            </w:hyperlink>
            <w:r>
              <w:rPr>
                <w:sz w:val="24"/>
                <w:color w:val="392c69"/>
              </w:rPr>
              <w:t xml:space="preserve">, от 11.07.2023 </w:t>
            </w:r>
            <w:hyperlink w:history="0" r:id="rId26" w:tooltip="Постановление Правительства Красноярского края от 11.07.2023 N 571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571-п</w:t>
              </w:r>
            </w:hyperlink>
            <w:r>
              <w:rPr>
                <w:sz w:val="24"/>
                <w:color w:val="392c69"/>
              </w:rPr>
              <w:t xml:space="preserve">, от 26.12.2023 </w:t>
            </w:r>
            <w:hyperlink w:history="0" r:id="rId27" w:tooltip="Постановление Правительства Красноярского края от 26.12.2023 N 1076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1076-п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07.11.2024 </w:t>
            </w:r>
            <w:hyperlink w:history="0" r:id="rId28" w:tooltip="Постановление Правительства Красноярского края от 07.11.2024 N 873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873-п</w:t>
              </w:r>
            </w:hyperlink>
            <w:r>
              <w:rPr>
                <w:sz w:val="24"/>
                <w:color w:val="392c69"/>
              </w:rPr>
              <w:t xml:space="preserve">, от 18.02.2025 </w:t>
            </w:r>
            <w:hyperlink w:history="0" r:id="rId29" w:tooltip="Постановление Правительства Красноярского края от 18.02.2025 N 118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118-п</w:t>
              </w:r>
            </w:hyperlink>
            <w:r>
              <w:rPr>
                <w:sz w:val="24"/>
                <w:color w:val="392c69"/>
              </w:rPr>
              <w:t xml:space="preserve">, от 09.12.2025 </w:t>
            </w:r>
            <w:hyperlink w:history="0" r:id="rId3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N 1130-п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 на социальные услуги в стационарной</w:t>
      </w:r>
    </w:p>
    <w:p>
      <w:pPr>
        <w:pStyle w:val="2"/>
        <w:jc w:val="center"/>
      </w:pPr>
      <w:r>
        <w:rPr>
          <w:sz w:val="24"/>
        </w:rPr>
        <w:t xml:space="preserve">форме социального обслуживания </w:t>
      </w:r>
      <w:hyperlink w:history="0" w:anchor="P601" w:tooltip="&lt;1&gt; Тарифы определены по предоставлению единицы социальной услуги в день.">
        <w:r>
          <w:rPr>
            <w:sz w:val="24"/>
            <w:color w:val="0000ff"/>
          </w:rPr>
          <w:t xml:space="preserve">&lt;1&gt;</w:t>
        </w:r>
      </w:hyperlink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09.12.2025 N 1130-п)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(рублей)</w:t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891"/>
        <w:gridCol w:w="1417"/>
        <w:gridCol w:w="1928"/>
        <w:gridCol w:w="1757"/>
        <w:gridCol w:w="1757"/>
        <w:gridCol w:w="1644"/>
        <w:gridCol w:w="1587"/>
        <w:gridCol w:w="1701"/>
        <w:gridCol w:w="2179"/>
        <w:gridCol w:w="1789"/>
        <w:gridCol w:w="2329"/>
      </w:tblGrid>
      <w:tr>
        <w:tc>
          <w:tcPr>
            <w:tcW w:w="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8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Наименования поставщиков социальных услуг, осуществляющих стационарное обслуживание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Социально-бытовые услуги</w:t>
            </w:r>
          </w:p>
        </w:tc>
        <w:tc>
          <w:tcPr>
            <w:gridSpan w:val="2"/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Социально-трудовые услуги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Социально-правовые услуги</w:t>
            </w:r>
          </w:p>
        </w:tc>
        <w:tc>
          <w:tcPr>
            <w:tcW w:w="217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gridSpan w:val="2"/>
            <w:tcW w:w="4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Срочные социальные услуги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без учета социально-оздоровительных услуг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социально-оздоровительные услуги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содействие в предоставлении временного жилого помещения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экстренное помещение детей, оставшихся без попечения родителей, в специализированные организации социального обслуживания детей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Пансионаты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754,48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164,79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29,26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92,17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"Балахтинский"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1076,46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153,91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21,01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24,92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134,71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"Боготольский"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782,42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178,98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40,67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30,21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94,66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"Ермаковский"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1264,41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188,71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21,66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145,53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"Железногорский"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1093,39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188,01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26,32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38,67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22,19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118,35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"Каратузский"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747,24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160,33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21,36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34,76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59,63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"Красноярский"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591,05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136,38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24,90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18,29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19,98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61,11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"Новоселовский"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1355,88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195,56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49,37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115,22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"Ветеран"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634,26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18,95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18,20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56,65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"Кедр"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885,88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164,56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38,00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138,69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"Прибрежный"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1025,12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170,56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39,86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40,76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27,58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125,28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"Солнечный"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733,02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146,59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34,95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19,40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107,49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"Эвенкийский"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1691,80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601,54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108,65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76,21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87,56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246,73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"Ботанический"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730,67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184,90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14,06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29,20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23,04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121,02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"Пансионат "Родник"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557,35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117,72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20,30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55,97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Специальные дома-интернаты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855,60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127,50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36,71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35,59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102,74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"Специальный дом-интернат "Саянский"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874,32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113,66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25,47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29,97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34,04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96,05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"Специальный дом-интернат "Уярский"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839,94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139,08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46,10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46,12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36,88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108,33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Дома социального обслуживания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684,63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166,82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25,81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33,28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24,09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59,74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"Ачинский"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1372,00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204,38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32,72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38,79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18,70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60,41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"Боготольский"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698,10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152,37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28,37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56,00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"Дзержинский"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612,76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152,10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21,62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37,26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21,18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54,16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"Енисейский"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661,63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188,96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38,14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24,63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59,82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"Канский"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624,50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165,33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24,23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33,15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56,16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3.6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"Козульский"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693,41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201,93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26,82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3.7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"Маганский"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789,26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114,45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28,18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46,34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3.8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"Минусинский"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704,45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170,55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33,25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25,38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25,99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64,35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3.9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"Петропавловский"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686,69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197,74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27,14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29,14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86,51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3.10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"Тинской"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634,05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150,74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21,76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21,77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"Шарыповский"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636,85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191,22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24,19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24,20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59,10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"Шилинский"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553,77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21,21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28,86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21,21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50,56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3.13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ДСО "Зеленогорский"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712,99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223,81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54,53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15,06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173,28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Поставщики, оказывающие социально-оздоровительные услуги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2008,72 </w:t>
            </w:r>
            <w:hyperlink w:history="0" w:anchor="P602" w:tooltip="&lt;1.1&gt; Базовый тариф на социально-оздоровительные услуги для расчета применяемого в текущем году тарифа на социально-оздоровительные услуги в соответствии с пунктом 2.1 Порядка утверждения тарифов на социальные услуги на основании подушевых нормативов финансирования социальных услуг, утвержденного Постановлением Правительства Красноярского края от 17.12.2014 N 601-п &quot;О Порядке утверждения тарифов на социальные услуги на основании подушевых нормативов финансирования социальных услуг&quot;.">
              <w:r>
                <w:rPr>
                  <w:sz w:val="24"/>
                  <w:color w:val="0000ff"/>
                </w:rPr>
                <w:t xml:space="preserve">&lt;1.1&gt;</w:t>
              </w:r>
            </w:hyperlink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"СОЦ "Тонус"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2008,72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КГАУ "СОЦ "Тесь"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2261,27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"СОЦ "Березка"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5764,85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Комплексный центр социального обслуживания населения, центр социального обслуживания населения (с предоставлением питания)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557,35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117,72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20,30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15,38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16,24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55,97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371,57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Комплексный центр социального обслуживания населения, центр социального обслуживания населения (без предоставления питания)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238,54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7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287,14</w:t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Реабилитационный центр для детей и подростков с ограниченными возможностями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425,43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564,09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262,19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299,61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0,00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673,48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Центр социальной помощи семье и детям, социально-реабилитационный центр для несовершеннолетних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615,36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133,15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107,29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563,95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17,74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1497,83 </w:t>
            </w:r>
            <w:hyperlink w:history="0" w:anchor="P603" w:tooltip="&lt;2&gt; Тариф применяется для случаев, предусмотренных Постановлением Правительства Красноярского края от 17.12.2014 N 604-п &quot;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&quot;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Социально-реабилитационные центры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830,56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160,39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92,67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236,71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47,34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127,38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9.1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"СРЦ "Родничок"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921,10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186,30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92,69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238,45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38,48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153,82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  <w:t xml:space="preserve">9.2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4"/>
              </w:rPr>
              <w:t xml:space="preserve">КГБУ СО "СРЦ "Солнечный мир"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776,23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144,84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92,66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235,67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52,65</w:t>
            </w:r>
          </w:p>
        </w:tc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111,52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32"/>
          <w:headerReference w:type="first" r:id="rId32"/>
          <w:footerReference w:type="default" r:id="rId33"/>
          <w:footerReference w:type="first" r:id="rId33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601" w:name="P601"/>
    <w:bookmarkEnd w:id="6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Тарифы определены по предоставлению единицы социальной услуги в день.</w:t>
      </w:r>
    </w:p>
    <w:bookmarkStart w:id="602" w:name="P602"/>
    <w:bookmarkEnd w:id="6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&lt;1.1&gt; Базовый тариф на социально-оздоровительные услуги для расчета применяемого в текущем году тарифа на социально-оздоровительные услуги в соответствии с </w:t>
      </w:r>
      <w:hyperlink w:history="0" r:id="rId34" w:tooltip="Постановление Правительства Красноярского края от 17.12.2014 N 601-п (ред. от 02.09.2025) &quot;О порядке утверждения тарифов на социальные услуги на основании подушевых нормативов финансирования социальных услуг&quot; {КонсультантПлюс}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Порядка утверждения тарифов на социальные услуги на основании подушевых нормативов финансирования социальных услуг, утвержденного Постановлением Правительства Красноярского края от 17.12.2014 N 601-п "О Порядке утверждения тарифов на социальные услуги на основании подушевых нормативов финансирования социальных услуг".</w:t>
      </w:r>
    </w:p>
    <w:bookmarkStart w:id="603" w:name="P603"/>
    <w:bookmarkEnd w:id="6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Тариф применяется для случаев, предусмотренных </w:t>
      </w:r>
      <w:hyperlink w:history="0" r:id="rId35" w:tooltip="Постановление Правительства Красноярского края от 17.12.2014 N 604-п (ред. от 30.10.2015) &quot;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Красноярского края от 17.12.2014 N 604-п "Об определении размера компенсации и порядка ее выплаты поставщику социальных услуг, включенному в реестр поставщиков социальных услуг, но не участвующему в выполнении государственного задания (заказа), за предоставленные гражданину социальные услуги, предусмотренные индивидуальной программой предоставления социальных услуг".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 на социальные услуги в форме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 на дому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4"/>
        <w:gridCol w:w="2778"/>
        <w:gridCol w:w="1069"/>
        <w:gridCol w:w="784"/>
        <w:gridCol w:w="784"/>
        <w:gridCol w:w="784"/>
        <w:gridCol w:w="784"/>
        <w:gridCol w:w="784"/>
        <w:gridCol w:w="784"/>
      </w:tblGrid>
      <w:tr>
        <w:tc>
          <w:tcPr>
            <w:tcW w:w="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социальных услуг</w:t>
            </w:r>
          </w:p>
        </w:tc>
        <w:tc>
          <w:tcPr>
            <w:tcW w:w="106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рабочего времени в пределах (минуты)</w:t>
            </w:r>
          </w:p>
        </w:tc>
        <w:tc>
          <w:tcPr>
            <w:gridSpan w:val="6"/>
            <w:tcW w:w="4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на социальные услуги для поставщиков 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</w:tr>
      <w:tr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Социально-бытовые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продуктов питания и доставка их на дом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промышленных товаров первой необходимости, средств санитарии и гигиены, средств ухода и доставка на дом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книгами, журналами, газетами, в том числе приобретение за счет средств получателя социальных услуг, доставка на дом, заполнение квитанций на подписку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приготовлении пищи из продуктов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жилищно-коммунальных услуг, услуг связи, налогов, кредитов и штрафов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топлива, содействие в организации доставки к месту проживания (в жилых помещениях без центрального отопления)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Топка печей, включая доставку топлива от места хранения к печи (в жилых помещениях без центрального отопления)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водой в жилых помещениях без центрального водоснабжения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в проведении ремонта жилых помещений (в том числе вызов на дом сантехника, электрика и других необходимых работников, осуществление поиска исполнителей и организация заключения с ними договоров подряда для устранения неисправностей и ремонта жилых помещений)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кратковременного присмотра за детьми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Уборка жилых помещений,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35,37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43,83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посещении кино, театров, выставок и других культурных мероприятий (в том числе приобретение билетов за счет средств получателя социальных услуг, по просьбе получателя социальных услуг информирование о предстоящих культурных мероприятиях, при необходимости в рабочее время сопровождение получателя социальных услуг при посещении культурных мероприятий, прогулки с гражданами пожилого возраста)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помещении в организации, осуществляющие стационарное социальное обслуживание (помощь в оформлении документов)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работы на приусадебном участке,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197,24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169,68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226,25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245,11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Расчистка дорожек от снега для обеспечения доступа к жилым домам и надворным постройкам гражданам, проживающим в жилых домах, не имеющих общего имущества, в том числе с привлечением иных лиц (служб) за счет средств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39,00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51,17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58,50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63,40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54,54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72,73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78,79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приеме пищи (кормление)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1.20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2"/>
            <w:tcW w:w="3847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201,11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217,87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35,37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43,83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Систематическое наблюдение за получателями социальных услуг в целях выявления отклонений в состоянии их здоровья, организация медико-социального обследования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123,75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153,21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116,91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168,06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189,98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мероприятий, направленных на формирование здорового образа жизни, проведение санитарно-просветительской работы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по адаптивной физической культуре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Социально-психологический патронаж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коррекция, включая диагностику и консультирование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120,50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125,70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120,50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125,70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досуга (праздники, экскурсии и другие культурные мероприятия)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Социально-педагогическое консультирование по различным вопросам отношений родителей с детьми, методике семейного воспитания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109,57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120,50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125,70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136,17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Социально-трудовые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трудоустройстве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Социально-правовые услуги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7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35,37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43,83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8"/>
            <w:tcW w:w="8551" w:type="dxa"/>
          </w:tcPr>
          <w:p>
            <w:pPr>
              <w:pStyle w:val="0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37,93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54,79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68,09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142,45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177,02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навыкам самообслуживания, поведения в быту и общественных местах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79,60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79,60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122,55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176,05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201,11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217,87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8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116,30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131,49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100,55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132,03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144,61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2"/>
            <w:tcW w:w="3847" w:type="dxa"/>
          </w:tcPr>
          <w:p>
            <w:pPr>
              <w:pStyle w:val="0"/>
            </w:pPr>
            <w:r>
              <w:rPr>
                <w:sz w:val="24"/>
              </w:rPr>
              <w:t xml:space="preserve">Срочные социальные услуги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бесплатным горячим питанием или набором продуктов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одеждой, обувью и другими предметами первой необходимости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предоставлении временного жилого помещения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64,48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88,69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76,51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54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1069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130,12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130,32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161,35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9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3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Тарифы на социальные услуги в полустационарной</w:t>
      </w:r>
    </w:p>
    <w:p>
      <w:pPr>
        <w:pStyle w:val="2"/>
        <w:jc w:val="center"/>
      </w:pPr>
      <w:r>
        <w:rPr>
          <w:sz w:val="24"/>
        </w:rPr>
        <w:t xml:space="preserve">форме социального обслуживания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381"/>
        <w:gridCol w:w="1531"/>
        <w:gridCol w:w="784"/>
        <w:gridCol w:w="784"/>
        <w:gridCol w:w="784"/>
        <w:gridCol w:w="784"/>
        <w:gridCol w:w="784"/>
        <w:gridCol w:w="78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социальных услуг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рабочего времени в пределах (минуты)/единица социальной услуги (раз)</w:t>
            </w:r>
          </w:p>
        </w:tc>
        <w:tc>
          <w:tcPr>
            <w:gridSpan w:val="6"/>
            <w:tcW w:w="4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 на социальные услуги для поставщиков социальных услуг на территории Красноярского края с учетом районного коэффициента и процентной надбавки к заработной плате (рублей)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2,6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1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Социально-бытовые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площадью жилых помещений согласно нормативам, утвержденным Правительством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края, и помещениями для организации реабилитационных и лечебных мероприятий, лечебно-трудовой и учебной деятельности, культурного и бытового обслуживания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6,17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7,88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8,91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6,82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7,67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10,22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11,08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питанием согласно нормам, утвержденным Правительством Красноярского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норм, утвержденных Правительством Красноярского края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121,64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131,78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100,88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113,49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151,32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163,93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мягким инвентарем (одеждой, обувью, нательным бельем и постельными принадлежностями) согласно нормативам, утвержденным Правительством Красноярского края для краевых учреждений социального обслуживания, для остальных поставщиков социальных услуг, включенных в реестр поставщиков социальных услуг, - не ниже нормативов, утвержденных Правительством Красноярского края, и предоставление в пользование мебели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41,58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55,45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60,07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51,73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66,11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74,73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книгами, журналами, газетами, настольными играми за счет средств получателя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Уборка жилых помещений и стирка одежды, нательного белья и постельных принадлежностей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/1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103,49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113,35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118,28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128,13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98,09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110,34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159,39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санитарно-гигиенических услуг лицам, не способным по состоянию здоровья самостоятельно осуществлять за собой уход (в том числе обтирание, обмывание, вынос судна; мытье головы, тела; размягчение и стрижка ногтей; стрижка, бритье; снятие постельного и нательного белья)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Отправка за счет средств получателя социальных услуг почтовой корреспонденции, оказание помощи в написании и прочтении писем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30,33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32,87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40,85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Помощь в приеме пищи (кормление)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1.9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Получение по доверенности (содействие в получении) пенсий, пособий и других социальных выплат получателя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47,18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70,78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76,70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58,66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84,35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87,99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95,32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2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Социально-медицинские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Покупка за счет средств получателя социальных услуг лекарственных препаратов и медицинских изделий (по заключению врачей), в том числе по льготному рецепту, и их доставка получателю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медицинской помощи в объеме территориальной программы государственных гарантий бесплатного оказания гражданам Российской Федерации медицинской помощи в Красноярском крае, госпитализации, диспансеризации, медицинских осмотрах (в том числе осуществление вызова соответствующего специалиста для выполнения медицинских процедур, осуществление доставки анализов, сопровождение в медицинские организации, осуществление взаимодействия с лечащим врачом получателя)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45,52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56,56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81,71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медицинских процедур по назначению врача (в том числе помощь в опорожнении кишечника, обработка ран и наложение повязок, осуществление накладывания горчичников, компрессов, закапывание капель)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75,17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84,56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112,76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122,15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93,22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122,34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134,00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151,47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контроль за приемом лекарств, назначенных врачом)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22,02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28,90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31,65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35,78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39,39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48,77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содействия в проведении оздоровительных мероприятий (в том числе выполнение получателями социальных услуг адекватных их физическим возможностям физических упражнений, оказывающих тренировочное действие и повышающих реабилитационные возможности)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40 минут/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58,72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95,41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120,05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130,06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Систематическое наблюдение за получателями социальных услуг в целях выявления отклонений в состоянии их здоровья (организация медико-социального обследования)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30 минут/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84,56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91,61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69,91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78,65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91,75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113,60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123,75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153,21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116,91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168,06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175,38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189,98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мероприятий, направленных на формирование здорового образа жизни (проведение санитарно-просветительской работы)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94,46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103,46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107,95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116,95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117,14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133,87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145,03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2.9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по адаптивной физкультуре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65,75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73,97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86,29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98,62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106,84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91,72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107,01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122,30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132,49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3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123,69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Социально-психологический патронаж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123,69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1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воспитательно-профилактической работы в целях устранения различных психологических факторов и причин, обусловливающих отклонение в состоянии психического здоровья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99,75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123,69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Психодиагностика и обследование личности получателей социальных услуг в целях выявления и анализа психического состояния и индивидуальных особенностей личности, влияющих на отклонения в их поведении и взаимоотношениях с окружающими людьми, для составления прогноза и разработки рекомендаций по психологической коррекции этих отклонений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4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Социально-педагогические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практическим навыкам общего ухода за тяжелобольными, имеющими ограничения жизнедеятельности получателями социальных услуг, в том числе детьми-инвалидами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67,53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70,47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76,34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65,54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87,39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94,67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66,14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86,81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107,65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117,90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Социально-педагогическая коррекция, включая диагностику и консультирование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115,80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143,38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позитивных интересов, в том числе в сфере досуга, спорта, здорового образа жизни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93,51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122,74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134,43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151,97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115,96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152,20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166,69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173,94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188,43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досуга (праздники, экскурсии и другие культурные мероприятия)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112,80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131,60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144,13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162,94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139,87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163,18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178,73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186,49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202,03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Социально-педагогическое консультирование по различным вопросам детско-родительских отношений, методике семейного воспитания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115,80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126,84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143,38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123,08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157,27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5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Социально-трудовые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мероприятий по использованию трудовых возможностей и обучению доступным профессиональным навыкам получателей социальных услуг (социально-трудовая реабилитация: создание условий для использования трудовых возможностей, проведение мероприятий по обучению доступным трудовым и профессиональным навыкам, восстановлению личностного и социального статуса)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трудоустройстве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88,69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76,51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2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Организация помощи в получении образования и (или) профессии получателями социальных услуг, в том числе инвалидами (детьми-инвалидами) в соответствии с их способностями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6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Социально-правовые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62,67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53,80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77,70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Оказание помощи в защите прав и законных интересов получателей социальных услуг (содействие в получении полагающихся льгот, пособий, компенсаций, алиментов и других выплат в соответствии с действующим законодательством)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78,19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89,36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96,81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6.4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Консультирование по социально-правовым вопросам, связанным с правом граждан на социальное обслуживание, получение мер социальной поддержки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72,06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78,07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78,19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89,36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96,81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38,57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43,38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55,44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57,84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62,67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47,82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53,80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68,74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77,70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(содействие в проведении) социально-реабилитационных мероприятий в сфере социального обслуживания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107,48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154,51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174,66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навыкам самообслуживания, поведения в быту и общественных местах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83,71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97,66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106,96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120,91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92,27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103,81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149,94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(оказание помощи в обучении) получателей социальных услуг основам компьютерной грамотности, навыкам пользования информационно-коммуникационными технологиями в повседневной жизни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79,41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89,34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104,22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129,04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110,76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129,23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141,53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160,00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занятий в группах взаимоподдержки, клубах общения, формирование и организация работы групп здоровья по медицинским показаниям и возрастным группам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119,11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152,20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158,82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131,28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147,69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188,72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196,92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Обучение членов семьи основам медико-психологических и социально-медицинских знаний для проведения реабилитационных мероприятий в домашних условиях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68,28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76,82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98,15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110,94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84,67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95,25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127,00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137,58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обеспечении техническими средствами реабилитации, включая протезно-ортопедические изделия, содействие в проведении медико-социальной экспертизы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123,40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138,83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161,97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177,40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185,11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200,53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153,02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200,84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219,97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229,53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248,66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1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перевозке граждан пожилого возраста и инвалидов, семей, имеющих детей-инвалидов, к социально значимым объектам, в том числе с предоставлением транспортной услуги "Социальное такси"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104,12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121,47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133,05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138,83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150,41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129,12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150,63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164,97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172,15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186,49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2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8</w:t>
            </w:r>
          </w:p>
        </w:tc>
        <w:tc>
          <w:tcPr>
            <w:gridSpan w:val="8"/>
            <w:tcW w:w="8616" w:type="dxa"/>
          </w:tcPr>
          <w:p>
            <w:pPr>
              <w:pStyle w:val="0"/>
            </w:pPr>
            <w:r>
              <w:rPr>
                <w:sz w:val="24"/>
              </w:rPr>
              <w:t xml:space="preserve">Срочные социальные услуги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бесплатным горячим питанием или набором продуктов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3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Обеспечение одеждой, обувью и другими предметами первой необходимости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60,73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70,86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77,61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87,73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66,95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75,31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87,86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96,24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108,78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4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предоставлении временного жилого помещения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5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юридической помощи в целях защиты прав и законных интересов получателей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42,03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48,04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52,05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39,71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44,68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52,12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57,10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59,57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64,48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6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92,08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120,85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132,36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138,12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149,62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114,18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128,45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149,85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164,13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171,26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185,54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7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дальнейшем следовании к месту проживания (следования) лицам, попавшим в экстремальные ситуации (кража, утеря денежных средств, документов, удостоверяющих личность, проездных документов)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69,42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80,98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88,69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92,55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100,27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76,51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86,07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100,41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109,98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114,77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124,33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8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сборе и оформлении или оформление документов для признания граждан нуждающимися в социальном обслуживании, определения права на меры социальной поддержки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77,13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86,77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101,23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110,87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115,70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125,33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95,64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107,59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125,52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137,48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143,46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155,40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9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Содействие в восстановлении документов, удостоверяющих личность получателей социальных услуг</w:t>
            </w:r>
          </w:p>
        </w:tc>
        <w:tc>
          <w:tcPr>
            <w:tcW w:w="1531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50/</w:t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80,07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105,09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120,10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130,12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38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сельский населенный пункт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99,29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111,69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130,32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142,72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148,93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161,35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0" w:tooltip="Постановление Правительства Красноярского края от 09.12.2025 N 1130-п &quot;О внесении изменений в Постановление Правительства Красноярского края от 30.06.2015 N 330-п &quot;Об утверждении тарифов на социальные услуги, предоставляемые поставщиками социальных услуг на территории Красноярского кра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09.12.2025 N 1130-п)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30.06.2015 N 330-п</w:t>
            <w:br/>
            <w:t>(ред. от 09.12.2025)</w:t>
            <w:br/>
            <w:t>"Об утверждении тарифов на соц...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30.06.2015 N 330-п</w:t>
            <w:br/>
            <w:t>(ред. от 09.12.2025)</w:t>
            <w:br/>
            <w:t>"Об утверждении тарифов на соц...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175567&amp;date=14.01.2026&amp;dst=100005&amp;field=134" TargetMode = "External"/><Relationship Id="rId9" Type="http://schemas.openxmlformats.org/officeDocument/2006/relationships/hyperlink" Target="https://login.consultant.ru/link/?req=doc&amp;base=RLAW123&amp;n=193369&amp;date=14.01.2026&amp;dst=100005&amp;field=134" TargetMode = "External"/><Relationship Id="rId10" Type="http://schemas.openxmlformats.org/officeDocument/2006/relationships/hyperlink" Target="https://login.consultant.ru/link/?req=doc&amp;base=RLAW123&amp;n=207577&amp;date=14.01.2026&amp;dst=100005&amp;field=134" TargetMode = "External"/><Relationship Id="rId11" Type="http://schemas.openxmlformats.org/officeDocument/2006/relationships/hyperlink" Target="https://login.consultant.ru/link/?req=doc&amp;base=RLAW123&amp;n=216672&amp;date=14.01.2026&amp;dst=100005&amp;field=134" TargetMode = "External"/><Relationship Id="rId12" Type="http://schemas.openxmlformats.org/officeDocument/2006/relationships/hyperlink" Target="https://login.consultant.ru/link/?req=doc&amp;base=RLAW123&amp;n=255597&amp;date=14.01.2026&amp;dst=100005&amp;field=134" TargetMode = "External"/><Relationship Id="rId13" Type="http://schemas.openxmlformats.org/officeDocument/2006/relationships/hyperlink" Target="https://login.consultant.ru/link/?req=doc&amp;base=RLAW123&amp;n=313075&amp;date=14.01.2026&amp;dst=100005&amp;field=134" TargetMode = "External"/><Relationship Id="rId14" Type="http://schemas.openxmlformats.org/officeDocument/2006/relationships/hyperlink" Target="https://login.consultant.ru/link/?req=doc&amp;base=RLAW123&amp;n=323992&amp;date=14.01.2026&amp;dst=100005&amp;field=134" TargetMode = "External"/><Relationship Id="rId15" Type="http://schemas.openxmlformats.org/officeDocument/2006/relationships/hyperlink" Target="https://login.consultant.ru/link/?req=doc&amp;base=RLAW123&amp;n=342782&amp;date=14.01.2026&amp;dst=100005&amp;field=134" TargetMode = "External"/><Relationship Id="rId16" Type="http://schemas.openxmlformats.org/officeDocument/2006/relationships/hyperlink" Target="https://login.consultant.ru/link/?req=doc&amp;base=RLAW123&amp;n=349706&amp;date=14.01.2026&amp;dst=100005&amp;field=134" TargetMode = "External"/><Relationship Id="rId17" Type="http://schemas.openxmlformats.org/officeDocument/2006/relationships/hyperlink" Target="https://login.consultant.ru/link/?req=doc&amp;base=RLAW123&amp;n=368726&amp;date=14.01.2026&amp;dst=100005&amp;field=134" TargetMode = "External"/><Relationship Id="rId18" Type="http://schemas.openxmlformats.org/officeDocument/2006/relationships/hyperlink" Target="https://login.consultant.ru/link/?req=doc&amp;base=RLAW123&amp;n=359126&amp;date=14.01.2026&amp;dst=100553&amp;field=134" TargetMode = "External"/><Relationship Id="rId19" Type="http://schemas.openxmlformats.org/officeDocument/2006/relationships/hyperlink" Target="https://login.consultant.ru/link/?req=doc&amp;base=RLAW123&amp;n=362783&amp;date=14.01.2026&amp;dst=100011&amp;field=134" TargetMode = "External"/><Relationship Id="rId20" Type="http://schemas.openxmlformats.org/officeDocument/2006/relationships/hyperlink" Target="https://login.consultant.ru/link/?req=doc&amp;base=RLAW123&amp;n=175567&amp;date=14.01.2026&amp;dst=100006&amp;field=134" TargetMode = "External"/><Relationship Id="rId21" Type="http://schemas.openxmlformats.org/officeDocument/2006/relationships/hyperlink" Target="https://login.consultant.ru/link/?req=doc&amp;base=RLAW123&amp;n=15139&amp;date=14.01.2026&amp;dst=100005&amp;field=134" TargetMode = "External"/><Relationship Id="rId22" Type="http://schemas.openxmlformats.org/officeDocument/2006/relationships/hyperlink" Target="https://login.consultant.ru/link/?req=doc&amp;base=RLAW123&amp;n=15139&amp;date=14.01.2026&amp;dst=100006&amp;field=134" TargetMode = "External"/><Relationship Id="rId23" Type="http://schemas.openxmlformats.org/officeDocument/2006/relationships/hyperlink" Target="https://login.consultant.ru/link/?req=doc&amp;base=RLAW123&amp;n=15139&amp;date=14.01.2026&amp;dst=100008&amp;field=134" TargetMode = "External"/><Relationship Id="rId24" Type="http://schemas.openxmlformats.org/officeDocument/2006/relationships/hyperlink" Target="www.zakon.krskstate.ru" TargetMode = "External"/><Relationship Id="rId25" Type="http://schemas.openxmlformats.org/officeDocument/2006/relationships/hyperlink" Target="https://login.consultant.ru/link/?req=doc&amp;base=RLAW123&amp;n=255597&amp;date=14.01.2026&amp;dst=100006&amp;field=134" TargetMode = "External"/><Relationship Id="rId26" Type="http://schemas.openxmlformats.org/officeDocument/2006/relationships/hyperlink" Target="https://login.consultant.ru/link/?req=doc&amp;base=RLAW123&amp;n=313075&amp;date=14.01.2026&amp;dst=100006&amp;field=134" TargetMode = "External"/><Relationship Id="rId27" Type="http://schemas.openxmlformats.org/officeDocument/2006/relationships/hyperlink" Target="https://login.consultant.ru/link/?req=doc&amp;base=RLAW123&amp;n=323992&amp;date=14.01.2026&amp;dst=100006&amp;field=134" TargetMode = "External"/><Relationship Id="rId28" Type="http://schemas.openxmlformats.org/officeDocument/2006/relationships/hyperlink" Target="https://login.consultant.ru/link/?req=doc&amp;base=RLAW123&amp;n=342782&amp;date=14.01.2026&amp;dst=100006&amp;field=134" TargetMode = "External"/><Relationship Id="rId29" Type="http://schemas.openxmlformats.org/officeDocument/2006/relationships/hyperlink" Target="https://login.consultant.ru/link/?req=doc&amp;base=RLAW123&amp;n=349706&amp;date=14.01.2026&amp;dst=100006&amp;field=134" TargetMode = "External"/><Relationship Id="rId30" Type="http://schemas.openxmlformats.org/officeDocument/2006/relationships/hyperlink" Target="https://login.consultant.ru/link/?req=doc&amp;base=RLAW123&amp;n=368726&amp;date=14.01.2026&amp;dst=100006&amp;field=134" TargetMode = "External"/><Relationship Id="rId31" Type="http://schemas.openxmlformats.org/officeDocument/2006/relationships/hyperlink" Target="https://login.consultant.ru/link/?req=doc&amp;base=RLAW123&amp;n=368726&amp;date=14.01.2026&amp;dst=100007&amp;field=134" TargetMode = "External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hyperlink" Target="https://login.consultant.ru/link/?req=doc&amp;base=RLAW123&amp;n=362783&amp;date=14.01.2026&amp;dst=100029&amp;field=134" TargetMode = "External"/><Relationship Id="rId35" Type="http://schemas.openxmlformats.org/officeDocument/2006/relationships/hyperlink" Target="https://login.consultant.ru/link/?req=doc&amp;base=RLAW123&amp;n=144482&amp;date=14.01.2026" TargetMode = "External"/><Relationship Id="rId36" Type="http://schemas.openxmlformats.org/officeDocument/2006/relationships/hyperlink" Target="https://login.consultant.ru/link/?req=doc&amp;base=RLAW123&amp;n=368726&amp;date=14.01.2026&amp;dst=100008&amp;field=134" TargetMode = "External"/><Relationship Id="rId37" Type="http://schemas.openxmlformats.org/officeDocument/2006/relationships/hyperlink" Target="https://login.consultant.ru/link/?req=doc&amp;base=RLAW123&amp;n=368726&amp;date=14.01.2026&amp;dst=100008&amp;field=134" TargetMode = "External"/><Relationship Id="rId38" Type="http://schemas.openxmlformats.org/officeDocument/2006/relationships/hyperlink" Target="https://login.consultant.ru/link/?req=doc&amp;base=RLAW123&amp;n=368726&amp;date=14.01.2026&amp;dst=100008&amp;field=134" TargetMode = "External"/><Relationship Id="rId39" Type="http://schemas.openxmlformats.org/officeDocument/2006/relationships/hyperlink" Target="https://login.consultant.ru/link/?req=doc&amp;base=RLAW123&amp;n=368726&amp;date=14.01.2026&amp;dst=100008&amp;field=134" TargetMode = "External"/><Relationship Id="rId40" Type="http://schemas.openxmlformats.org/officeDocument/2006/relationships/hyperlink" Target="https://login.consultant.ru/link/?req=doc&amp;base=RLAW123&amp;n=368726&amp;date=14.01.2026&amp;dst=100008&amp;field=134" TargetMode = "External"/><Relationship Id="rId41" Type="http://schemas.openxmlformats.org/officeDocument/2006/relationships/hyperlink" Target="https://login.consultant.ru/link/?req=doc&amp;base=RLAW123&amp;n=368726&amp;date=14.01.2026&amp;dst=100008&amp;field=134" TargetMode = "External"/><Relationship Id="rId42" Type="http://schemas.openxmlformats.org/officeDocument/2006/relationships/hyperlink" Target="https://login.consultant.ru/link/?req=doc&amp;base=RLAW123&amp;n=368726&amp;date=14.01.2026&amp;dst=100008&amp;field=134" TargetMode = "External"/><Relationship Id="rId43" Type="http://schemas.openxmlformats.org/officeDocument/2006/relationships/hyperlink" Target="https://login.consultant.ru/link/?req=doc&amp;base=RLAW123&amp;n=368726&amp;date=14.01.2026&amp;dst=100008&amp;field=134" TargetMode = "External"/><Relationship Id="rId44" Type="http://schemas.openxmlformats.org/officeDocument/2006/relationships/hyperlink" Target="https://login.consultant.ru/link/?req=doc&amp;base=RLAW123&amp;n=368726&amp;date=14.01.2026&amp;dst=100008&amp;field=134" TargetMode = "External"/><Relationship Id="rId45" Type="http://schemas.openxmlformats.org/officeDocument/2006/relationships/hyperlink" Target="https://login.consultant.ru/link/?req=doc&amp;base=RLAW123&amp;n=368726&amp;date=14.01.2026&amp;dst=100008&amp;field=134" TargetMode = "External"/><Relationship Id="rId46" Type="http://schemas.openxmlformats.org/officeDocument/2006/relationships/hyperlink" Target="https://login.consultant.ru/link/?req=doc&amp;base=RLAW123&amp;n=368726&amp;date=14.01.2026&amp;dst=100008&amp;field=134" TargetMode = "External"/><Relationship Id="rId47" Type="http://schemas.openxmlformats.org/officeDocument/2006/relationships/hyperlink" Target="https://login.consultant.ru/link/?req=doc&amp;base=RLAW123&amp;n=368726&amp;date=14.01.2026&amp;dst=100008&amp;field=134" TargetMode = "External"/><Relationship Id="rId48" Type="http://schemas.openxmlformats.org/officeDocument/2006/relationships/hyperlink" Target="https://login.consultant.ru/link/?req=doc&amp;base=RLAW123&amp;n=368726&amp;date=14.01.2026&amp;dst=100008&amp;field=134" TargetMode = "External"/><Relationship Id="rId49" Type="http://schemas.openxmlformats.org/officeDocument/2006/relationships/hyperlink" Target="https://login.consultant.ru/link/?req=doc&amp;base=RLAW123&amp;n=368726&amp;date=14.01.2026&amp;dst=100008&amp;field=134" TargetMode = "External"/><Relationship Id="rId50" Type="http://schemas.openxmlformats.org/officeDocument/2006/relationships/hyperlink" Target="https://login.consultant.ru/link/?req=doc&amp;base=RLAW123&amp;n=368726&amp;date=14.01.2026&amp;dst=100008&amp;field=134" TargetMode = "External"/><Relationship Id="rId51" Type="http://schemas.openxmlformats.org/officeDocument/2006/relationships/hyperlink" Target="https://login.consultant.ru/link/?req=doc&amp;base=RLAW123&amp;n=368726&amp;date=14.01.2026&amp;dst=100008&amp;field=134" TargetMode = "External"/><Relationship Id="rId52" Type="http://schemas.openxmlformats.org/officeDocument/2006/relationships/hyperlink" Target="https://login.consultant.ru/link/?req=doc&amp;base=RLAW123&amp;n=368726&amp;date=14.01.2026&amp;dst=100008&amp;field=134" TargetMode = "External"/><Relationship Id="rId53" Type="http://schemas.openxmlformats.org/officeDocument/2006/relationships/hyperlink" Target="https://login.consultant.ru/link/?req=doc&amp;base=RLAW123&amp;n=368726&amp;date=14.01.2026&amp;dst=100008&amp;field=134" TargetMode = "External"/><Relationship Id="rId54" Type="http://schemas.openxmlformats.org/officeDocument/2006/relationships/hyperlink" Target="https://login.consultant.ru/link/?req=doc&amp;base=RLAW123&amp;n=368726&amp;date=14.01.2026&amp;dst=100008&amp;field=134" TargetMode = "External"/><Relationship Id="rId55" Type="http://schemas.openxmlformats.org/officeDocument/2006/relationships/hyperlink" Target="https://login.consultant.ru/link/?req=doc&amp;base=RLAW123&amp;n=368726&amp;date=14.01.2026&amp;dst=100008&amp;field=134" TargetMode = "External"/><Relationship Id="rId56" Type="http://schemas.openxmlformats.org/officeDocument/2006/relationships/hyperlink" Target="https://login.consultant.ru/link/?req=doc&amp;base=RLAW123&amp;n=368726&amp;date=14.01.2026&amp;dst=100008&amp;field=134" TargetMode = "External"/><Relationship Id="rId57" Type="http://schemas.openxmlformats.org/officeDocument/2006/relationships/hyperlink" Target="https://login.consultant.ru/link/?req=doc&amp;base=RLAW123&amp;n=368726&amp;date=14.01.2026&amp;dst=100008&amp;field=134" TargetMode = "External"/><Relationship Id="rId58" Type="http://schemas.openxmlformats.org/officeDocument/2006/relationships/hyperlink" Target="https://login.consultant.ru/link/?req=doc&amp;base=RLAW123&amp;n=368726&amp;date=14.01.2026&amp;dst=100008&amp;field=134" TargetMode = "External"/><Relationship Id="rId59" Type="http://schemas.openxmlformats.org/officeDocument/2006/relationships/hyperlink" Target="https://login.consultant.ru/link/?req=doc&amp;base=RLAW123&amp;n=368726&amp;date=14.01.2026&amp;dst=100008&amp;field=134" TargetMode = "External"/><Relationship Id="rId60" Type="http://schemas.openxmlformats.org/officeDocument/2006/relationships/hyperlink" Target="https://login.consultant.ru/link/?req=doc&amp;base=RLAW123&amp;n=368726&amp;date=14.01.2026&amp;dst=100008&amp;field=134" TargetMode = "External"/><Relationship Id="rId61" Type="http://schemas.openxmlformats.org/officeDocument/2006/relationships/hyperlink" Target="https://login.consultant.ru/link/?req=doc&amp;base=RLAW123&amp;n=368726&amp;date=14.01.2026&amp;dst=100008&amp;field=134" TargetMode = "External"/><Relationship Id="rId62" Type="http://schemas.openxmlformats.org/officeDocument/2006/relationships/hyperlink" Target="https://login.consultant.ru/link/?req=doc&amp;base=RLAW123&amp;n=368726&amp;date=14.01.2026&amp;dst=100008&amp;field=134" TargetMode = "External"/><Relationship Id="rId63" Type="http://schemas.openxmlformats.org/officeDocument/2006/relationships/hyperlink" Target="https://login.consultant.ru/link/?req=doc&amp;base=RLAW123&amp;n=368726&amp;date=14.01.2026&amp;dst=100008&amp;field=134" TargetMode = "External"/><Relationship Id="rId64" Type="http://schemas.openxmlformats.org/officeDocument/2006/relationships/hyperlink" Target="https://login.consultant.ru/link/?req=doc&amp;base=RLAW123&amp;n=368726&amp;date=14.01.2026&amp;dst=100008&amp;field=134" TargetMode = "External"/><Relationship Id="rId65" Type="http://schemas.openxmlformats.org/officeDocument/2006/relationships/hyperlink" Target="https://login.consultant.ru/link/?req=doc&amp;base=RLAW123&amp;n=368726&amp;date=14.01.2026&amp;dst=100008&amp;field=134" TargetMode = "External"/><Relationship Id="rId66" Type="http://schemas.openxmlformats.org/officeDocument/2006/relationships/hyperlink" Target="https://login.consultant.ru/link/?req=doc&amp;base=RLAW123&amp;n=368726&amp;date=14.01.2026&amp;dst=100008&amp;field=134" TargetMode = "External"/><Relationship Id="rId67" Type="http://schemas.openxmlformats.org/officeDocument/2006/relationships/hyperlink" Target="https://login.consultant.ru/link/?req=doc&amp;base=RLAW123&amp;n=368726&amp;date=14.01.2026&amp;dst=100008&amp;field=134" TargetMode = "External"/><Relationship Id="rId68" Type="http://schemas.openxmlformats.org/officeDocument/2006/relationships/hyperlink" Target="https://login.consultant.ru/link/?req=doc&amp;base=RLAW123&amp;n=368726&amp;date=14.01.2026&amp;dst=100008&amp;field=134" TargetMode = "External"/><Relationship Id="rId69" Type="http://schemas.openxmlformats.org/officeDocument/2006/relationships/hyperlink" Target="https://login.consultant.ru/link/?req=doc&amp;base=RLAW123&amp;n=368726&amp;date=14.01.2026&amp;dst=100008&amp;field=134" TargetMode = "External"/><Relationship Id="rId70" Type="http://schemas.openxmlformats.org/officeDocument/2006/relationships/hyperlink" Target="https://login.consultant.ru/link/?req=doc&amp;base=RLAW123&amp;n=368726&amp;date=14.01.2026&amp;dst=100008&amp;field=134" TargetMode = "External"/><Relationship Id="rId71" Type="http://schemas.openxmlformats.org/officeDocument/2006/relationships/hyperlink" Target="https://login.consultant.ru/link/?req=doc&amp;base=RLAW123&amp;n=368726&amp;date=14.01.2026&amp;dst=100008&amp;field=134" TargetMode = "External"/><Relationship Id="rId72" Type="http://schemas.openxmlformats.org/officeDocument/2006/relationships/hyperlink" Target="https://login.consultant.ru/link/?req=doc&amp;base=RLAW123&amp;n=368726&amp;date=14.01.2026&amp;dst=100008&amp;field=134" TargetMode = "External"/><Relationship Id="rId73" Type="http://schemas.openxmlformats.org/officeDocument/2006/relationships/hyperlink" Target="https://login.consultant.ru/link/?req=doc&amp;base=RLAW123&amp;n=368726&amp;date=14.01.2026&amp;dst=100008&amp;field=134" TargetMode = "External"/><Relationship Id="rId74" Type="http://schemas.openxmlformats.org/officeDocument/2006/relationships/hyperlink" Target="https://login.consultant.ru/link/?req=doc&amp;base=RLAW123&amp;n=368726&amp;date=14.01.2026&amp;dst=100008&amp;field=134" TargetMode = "External"/><Relationship Id="rId75" Type="http://schemas.openxmlformats.org/officeDocument/2006/relationships/hyperlink" Target="https://login.consultant.ru/link/?req=doc&amp;base=RLAW123&amp;n=368726&amp;date=14.01.2026&amp;dst=100008&amp;field=134" TargetMode = "External"/><Relationship Id="rId76" Type="http://schemas.openxmlformats.org/officeDocument/2006/relationships/hyperlink" Target="https://login.consultant.ru/link/?req=doc&amp;base=RLAW123&amp;n=368726&amp;date=14.01.2026&amp;dst=100008&amp;field=134" TargetMode = "External"/><Relationship Id="rId77" Type="http://schemas.openxmlformats.org/officeDocument/2006/relationships/hyperlink" Target="https://login.consultant.ru/link/?req=doc&amp;base=RLAW123&amp;n=368726&amp;date=14.01.2026&amp;dst=100008&amp;field=134" TargetMode = "External"/><Relationship Id="rId78" Type="http://schemas.openxmlformats.org/officeDocument/2006/relationships/hyperlink" Target="https://login.consultant.ru/link/?req=doc&amp;base=RLAW123&amp;n=368726&amp;date=14.01.2026&amp;dst=100008&amp;field=134" TargetMode = "External"/><Relationship Id="rId79" Type="http://schemas.openxmlformats.org/officeDocument/2006/relationships/hyperlink" Target="https://login.consultant.ru/link/?req=doc&amp;base=RLAW123&amp;n=368726&amp;date=14.01.2026&amp;dst=100008&amp;field=134" TargetMode = "External"/><Relationship Id="rId80" Type="http://schemas.openxmlformats.org/officeDocument/2006/relationships/hyperlink" Target="https://login.consultant.ru/link/?req=doc&amp;base=RLAW123&amp;n=368726&amp;date=14.01.2026&amp;dst=100008&amp;field=134" TargetMode = "External"/><Relationship Id="rId81" Type="http://schemas.openxmlformats.org/officeDocument/2006/relationships/hyperlink" Target="https://login.consultant.ru/link/?req=doc&amp;base=RLAW123&amp;n=368726&amp;date=14.01.2026&amp;dst=100008&amp;field=134" TargetMode = "External"/><Relationship Id="rId82" Type="http://schemas.openxmlformats.org/officeDocument/2006/relationships/hyperlink" Target="https://login.consultant.ru/link/?req=doc&amp;base=RLAW123&amp;n=368726&amp;date=14.01.2026&amp;dst=100008&amp;field=134" TargetMode = "External"/><Relationship Id="rId83" Type="http://schemas.openxmlformats.org/officeDocument/2006/relationships/hyperlink" Target="https://login.consultant.ru/link/?req=doc&amp;base=RLAW123&amp;n=368726&amp;date=14.01.2026&amp;dst=100008&amp;field=134" TargetMode = "External"/><Relationship Id="rId84" Type="http://schemas.openxmlformats.org/officeDocument/2006/relationships/hyperlink" Target="https://login.consultant.ru/link/?req=doc&amp;base=RLAW123&amp;n=368726&amp;date=14.01.2026&amp;dst=100008&amp;field=134" TargetMode = "External"/><Relationship Id="rId85" Type="http://schemas.openxmlformats.org/officeDocument/2006/relationships/hyperlink" Target="https://login.consultant.ru/link/?req=doc&amp;base=RLAW123&amp;n=368726&amp;date=14.01.2026&amp;dst=100008&amp;field=134" TargetMode = "External"/><Relationship Id="rId86" Type="http://schemas.openxmlformats.org/officeDocument/2006/relationships/hyperlink" Target="https://login.consultant.ru/link/?req=doc&amp;base=RLAW123&amp;n=368726&amp;date=14.01.2026&amp;dst=100008&amp;field=134" TargetMode = "External"/><Relationship Id="rId87" Type="http://schemas.openxmlformats.org/officeDocument/2006/relationships/hyperlink" Target="https://login.consultant.ru/link/?req=doc&amp;base=RLAW123&amp;n=368726&amp;date=14.01.2026&amp;dst=100008&amp;field=134" TargetMode = "External"/><Relationship Id="rId88" Type="http://schemas.openxmlformats.org/officeDocument/2006/relationships/hyperlink" Target="https://login.consultant.ru/link/?req=doc&amp;base=RLAW123&amp;n=368726&amp;date=14.01.2026&amp;dst=100008&amp;field=134" TargetMode = "External"/><Relationship Id="rId89" Type="http://schemas.openxmlformats.org/officeDocument/2006/relationships/hyperlink" Target="https://login.consultant.ru/link/?req=doc&amp;base=RLAW123&amp;n=368726&amp;date=14.01.2026&amp;dst=100008&amp;field=134" TargetMode = "External"/><Relationship Id="rId90" Type="http://schemas.openxmlformats.org/officeDocument/2006/relationships/hyperlink" Target="https://login.consultant.ru/link/?req=doc&amp;base=RLAW123&amp;n=368726&amp;date=14.01.2026&amp;dst=100008&amp;field=134" TargetMode = "External"/><Relationship Id="rId91" Type="http://schemas.openxmlformats.org/officeDocument/2006/relationships/hyperlink" Target="https://login.consultant.ru/link/?req=doc&amp;base=RLAW123&amp;n=368726&amp;date=14.01.2026&amp;dst=100008&amp;field=134" TargetMode = "External"/><Relationship Id="rId92" Type="http://schemas.openxmlformats.org/officeDocument/2006/relationships/hyperlink" Target="https://login.consultant.ru/link/?req=doc&amp;base=RLAW123&amp;n=368726&amp;date=14.01.2026&amp;dst=100008&amp;field=134" TargetMode = "External"/><Relationship Id="rId93" Type="http://schemas.openxmlformats.org/officeDocument/2006/relationships/hyperlink" Target="https://login.consultant.ru/link/?req=doc&amp;base=RLAW123&amp;n=368726&amp;date=14.01.2026&amp;dst=100008&amp;field=134" TargetMode = "External"/><Relationship Id="rId94" Type="http://schemas.openxmlformats.org/officeDocument/2006/relationships/hyperlink" Target="https://login.consultant.ru/link/?req=doc&amp;base=RLAW123&amp;n=368726&amp;date=14.01.2026&amp;dst=100008&amp;field=134" TargetMode = "External"/><Relationship Id="rId95" Type="http://schemas.openxmlformats.org/officeDocument/2006/relationships/hyperlink" Target="https://login.consultant.ru/link/?req=doc&amp;base=RLAW123&amp;n=368726&amp;date=14.01.2026&amp;dst=100008&amp;field=134" TargetMode = "External"/><Relationship Id="rId96" Type="http://schemas.openxmlformats.org/officeDocument/2006/relationships/hyperlink" Target="https://login.consultant.ru/link/?req=doc&amp;base=RLAW123&amp;n=368726&amp;date=14.01.2026&amp;dst=100008&amp;field=134" TargetMode = "External"/><Relationship Id="rId97" Type="http://schemas.openxmlformats.org/officeDocument/2006/relationships/hyperlink" Target="https://login.consultant.ru/link/?req=doc&amp;base=RLAW123&amp;n=368726&amp;date=14.01.2026&amp;dst=100008&amp;field=134" TargetMode = "External"/><Relationship Id="rId98" Type="http://schemas.openxmlformats.org/officeDocument/2006/relationships/hyperlink" Target="https://login.consultant.ru/link/?req=doc&amp;base=RLAW123&amp;n=368726&amp;date=14.01.2026&amp;dst=100008&amp;field=134" TargetMode = "External"/><Relationship Id="rId99" Type="http://schemas.openxmlformats.org/officeDocument/2006/relationships/hyperlink" Target="https://login.consultant.ru/link/?req=doc&amp;base=RLAW123&amp;n=368726&amp;date=14.01.2026&amp;dst=100011&amp;field=134" TargetMode = "External"/><Relationship Id="rId100" Type="http://schemas.openxmlformats.org/officeDocument/2006/relationships/hyperlink" Target="https://login.consultant.ru/link/?req=doc&amp;base=RLAW123&amp;n=368726&amp;date=14.01.2026&amp;dst=100011&amp;field=134" TargetMode = "External"/><Relationship Id="rId101" Type="http://schemas.openxmlformats.org/officeDocument/2006/relationships/hyperlink" Target="https://login.consultant.ru/link/?req=doc&amp;base=RLAW123&amp;n=368726&amp;date=14.01.2026&amp;dst=100011&amp;field=134" TargetMode = "External"/><Relationship Id="rId102" Type="http://schemas.openxmlformats.org/officeDocument/2006/relationships/hyperlink" Target="https://login.consultant.ru/link/?req=doc&amp;base=RLAW123&amp;n=368726&amp;date=14.01.2026&amp;dst=100011&amp;field=134" TargetMode = "External"/><Relationship Id="rId103" Type="http://schemas.openxmlformats.org/officeDocument/2006/relationships/hyperlink" Target="https://login.consultant.ru/link/?req=doc&amp;base=RLAW123&amp;n=368726&amp;date=14.01.2026&amp;dst=100011&amp;field=134" TargetMode = "External"/><Relationship Id="rId104" Type="http://schemas.openxmlformats.org/officeDocument/2006/relationships/hyperlink" Target="https://login.consultant.ru/link/?req=doc&amp;base=RLAW123&amp;n=368726&amp;date=14.01.2026&amp;dst=100011&amp;field=134" TargetMode = "External"/><Relationship Id="rId105" Type="http://schemas.openxmlformats.org/officeDocument/2006/relationships/hyperlink" Target="https://login.consultant.ru/link/?req=doc&amp;base=RLAW123&amp;n=368726&amp;date=14.01.2026&amp;dst=100011&amp;field=134" TargetMode = "External"/><Relationship Id="rId106" Type="http://schemas.openxmlformats.org/officeDocument/2006/relationships/hyperlink" Target="https://login.consultant.ru/link/?req=doc&amp;base=RLAW123&amp;n=368726&amp;date=14.01.2026&amp;dst=100011&amp;field=134" TargetMode = "External"/><Relationship Id="rId107" Type="http://schemas.openxmlformats.org/officeDocument/2006/relationships/hyperlink" Target="https://login.consultant.ru/link/?req=doc&amp;base=RLAW123&amp;n=368726&amp;date=14.01.2026&amp;dst=100011&amp;field=134" TargetMode = "External"/><Relationship Id="rId108" Type="http://schemas.openxmlformats.org/officeDocument/2006/relationships/hyperlink" Target="https://login.consultant.ru/link/?req=doc&amp;base=RLAW123&amp;n=368726&amp;date=14.01.2026&amp;dst=100011&amp;field=134" TargetMode = "External"/><Relationship Id="rId109" Type="http://schemas.openxmlformats.org/officeDocument/2006/relationships/hyperlink" Target="https://login.consultant.ru/link/?req=doc&amp;base=RLAW123&amp;n=368726&amp;date=14.01.2026&amp;dst=100011&amp;field=134" TargetMode = "External"/><Relationship Id="rId110" Type="http://schemas.openxmlformats.org/officeDocument/2006/relationships/hyperlink" Target="https://login.consultant.ru/link/?req=doc&amp;base=RLAW123&amp;n=368726&amp;date=14.01.2026&amp;dst=100011&amp;field=134" TargetMode = "External"/><Relationship Id="rId111" Type="http://schemas.openxmlformats.org/officeDocument/2006/relationships/hyperlink" Target="https://login.consultant.ru/link/?req=doc&amp;base=RLAW123&amp;n=368726&amp;date=14.01.2026&amp;dst=100011&amp;field=134" TargetMode = "External"/><Relationship Id="rId112" Type="http://schemas.openxmlformats.org/officeDocument/2006/relationships/hyperlink" Target="https://login.consultant.ru/link/?req=doc&amp;base=RLAW123&amp;n=368726&amp;date=14.01.2026&amp;dst=100011&amp;field=134" TargetMode = "External"/><Relationship Id="rId113" Type="http://schemas.openxmlformats.org/officeDocument/2006/relationships/hyperlink" Target="https://login.consultant.ru/link/?req=doc&amp;base=RLAW123&amp;n=368726&amp;date=14.01.2026&amp;dst=100011&amp;field=134" TargetMode = "External"/><Relationship Id="rId114" Type="http://schemas.openxmlformats.org/officeDocument/2006/relationships/hyperlink" Target="https://login.consultant.ru/link/?req=doc&amp;base=RLAW123&amp;n=368726&amp;date=14.01.2026&amp;dst=100011&amp;field=134" TargetMode = "External"/><Relationship Id="rId115" Type="http://schemas.openxmlformats.org/officeDocument/2006/relationships/hyperlink" Target="https://login.consultant.ru/link/?req=doc&amp;base=RLAW123&amp;n=368726&amp;date=14.01.2026&amp;dst=100011&amp;field=134" TargetMode = "External"/><Relationship Id="rId116" Type="http://schemas.openxmlformats.org/officeDocument/2006/relationships/hyperlink" Target="https://login.consultant.ru/link/?req=doc&amp;base=RLAW123&amp;n=368726&amp;date=14.01.2026&amp;dst=100011&amp;field=134" TargetMode = "External"/><Relationship Id="rId117" Type="http://schemas.openxmlformats.org/officeDocument/2006/relationships/hyperlink" Target="https://login.consultant.ru/link/?req=doc&amp;base=RLAW123&amp;n=368726&amp;date=14.01.2026&amp;dst=100011&amp;field=134" TargetMode = "External"/><Relationship Id="rId118" Type="http://schemas.openxmlformats.org/officeDocument/2006/relationships/hyperlink" Target="https://login.consultant.ru/link/?req=doc&amp;base=RLAW123&amp;n=368726&amp;date=14.01.2026&amp;dst=100011&amp;field=134" TargetMode = "External"/><Relationship Id="rId119" Type="http://schemas.openxmlformats.org/officeDocument/2006/relationships/hyperlink" Target="https://login.consultant.ru/link/?req=doc&amp;base=RLAW123&amp;n=368726&amp;date=14.01.2026&amp;dst=100011&amp;field=134" TargetMode = "External"/><Relationship Id="rId120" Type="http://schemas.openxmlformats.org/officeDocument/2006/relationships/hyperlink" Target="https://login.consultant.ru/link/?req=doc&amp;base=RLAW123&amp;n=368726&amp;date=14.01.2026&amp;dst=100011&amp;field=134" TargetMode = "External"/><Relationship Id="rId121" Type="http://schemas.openxmlformats.org/officeDocument/2006/relationships/hyperlink" Target="https://login.consultant.ru/link/?req=doc&amp;base=RLAW123&amp;n=368726&amp;date=14.01.2026&amp;dst=100011&amp;field=134" TargetMode = "External"/><Relationship Id="rId122" Type="http://schemas.openxmlformats.org/officeDocument/2006/relationships/hyperlink" Target="https://login.consultant.ru/link/?req=doc&amp;base=RLAW123&amp;n=368726&amp;date=14.01.2026&amp;dst=100011&amp;field=134" TargetMode = "External"/><Relationship Id="rId123" Type="http://schemas.openxmlformats.org/officeDocument/2006/relationships/hyperlink" Target="https://login.consultant.ru/link/?req=doc&amp;base=RLAW123&amp;n=368726&amp;date=14.01.2026&amp;dst=100011&amp;field=134" TargetMode = "External"/><Relationship Id="rId124" Type="http://schemas.openxmlformats.org/officeDocument/2006/relationships/hyperlink" Target="https://login.consultant.ru/link/?req=doc&amp;base=RLAW123&amp;n=368726&amp;date=14.01.2026&amp;dst=100011&amp;field=134" TargetMode = "External"/><Relationship Id="rId125" Type="http://schemas.openxmlformats.org/officeDocument/2006/relationships/hyperlink" Target="https://login.consultant.ru/link/?req=doc&amp;base=RLAW123&amp;n=368726&amp;date=14.01.2026&amp;dst=100011&amp;field=134" TargetMode = "External"/><Relationship Id="rId126" Type="http://schemas.openxmlformats.org/officeDocument/2006/relationships/hyperlink" Target="https://login.consultant.ru/link/?req=doc&amp;base=RLAW123&amp;n=368726&amp;date=14.01.2026&amp;dst=100011&amp;field=134" TargetMode = "External"/><Relationship Id="rId127" Type="http://schemas.openxmlformats.org/officeDocument/2006/relationships/hyperlink" Target="https://login.consultant.ru/link/?req=doc&amp;base=RLAW123&amp;n=368726&amp;date=14.01.2026&amp;dst=100011&amp;field=134" TargetMode = "External"/><Relationship Id="rId128" Type="http://schemas.openxmlformats.org/officeDocument/2006/relationships/hyperlink" Target="https://login.consultant.ru/link/?req=doc&amp;base=RLAW123&amp;n=368726&amp;date=14.01.2026&amp;dst=100011&amp;field=134" TargetMode = "External"/><Relationship Id="rId129" Type="http://schemas.openxmlformats.org/officeDocument/2006/relationships/hyperlink" Target="https://login.consultant.ru/link/?req=doc&amp;base=RLAW123&amp;n=368726&amp;date=14.01.2026&amp;dst=100014&amp;field=134" TargetMode = "External"/><Relationship Id="rId130" Type="http://schemas.openxmlformats.org/officeDocument/2006/relationships/hyperlink" Target="https://login.consultant.ru/link/?req=doc&amp;base=RLAW123&amp;n=368726&amp;date=14.01.2026&amp;dst=100011&amp;field=134" TargetMode = "External"/><Relationship Id="rId131" Type="http://schemas.openxmlformats.org/officeDocument/2006/relationships/hyperlink" Target="https://login.consultant.ru/link/?req=doc&amp;base=RLAW123&amp;n=368726&amp;date=14.01.2026&amp;dst=100011&amp;field=134" TargetMode = "External"/><Relationship Id="rId132" Type="http://schemas.openxmlformats.org/officeDocument/2006/relationships/hyperlink" Target="https://login.consultant.ru/link/?req=doc&amp;base=RLAW123&amp;n=368726&amp;date=14.01.2026&amp;dst=100011&amp;field=134" TargetMode = "External"/><Relationship Id="rId133" Type="http://schemas.openxmlformats.org/officeDocument/2006/relationships/hyperlink" Target="https://login.consultant.ru/link/?req=doc&amp;base=RLAW123&amp;n=368726&amp;date=14.01.2026&amp;dst=100011&amp;field=134" TargetMode = "External"/><Relationship Id="rId134" Type="http://schemas.openxmlformats.org/officeDocument/2006/relationships/hyperlink" Target="https://login.consultant.ru/link/?req=doc&amp;base=RLAW123&amp;n=368726&amp;date=14.01.2026&amp;dst=100011&amp;field=134" TargetMode = "External"/><Relationship Id="rId135" Type="http://schemas.openxmlformats.org/officeDocument/2006/relationships/hyperlink" Target="https://login.consultant.ru/link/?req=doc&amp;base=RLAW123&amp;n=368726&amp;date=14.01.2026&amp;dst=100011&amp;field=134" TargetMode = "External"/><Relationship Id="rId136" Type="http://schemas.openxmlformats.org/officeDocument/2006/relationships/hyperlink" Target="https://login.consultant.ru/link/?req=doc&amp;base=RLAW123&amp;n=368726&amp;date=14.01.2026&amp;dst=100011&amp;field=134" TargetMode = "External"/><Relationship Id="rId137" Type="http://schemas.openxmlformats.org/officeDocument/2006/relationships/hyperlink" Target="https://login.consultant.ru/link/?req=doc&amp;base=RLAW123&amp;n=368726&amp;date=14.01.2026&amp;dst=100011&amp;field=134" TargetMode = "External"/><Relationship Id="rId138" Type="http://schemas.openxmlformats.org/officeDocument/2006/relationships/hyperlink" Target="https://login.consultant.ru/link/?req=doc&amp;base=RLAW123&amp;n=368726&amp;date=14.01.2026&amp;dst=100011&amp;field=134" TargetMode = "External"/><Relationship Id="rId139" Type="http://schemas.openxmlformats.org/officeDocument/2006/relationships/hyperlink" Target="https://login.consultant.ru/link/?req=doc&amp;base=RLAW123&amp;n=368726&amp;date=14.01.2026&amp;dst=100011&amp;field=134" TargetMode = "External"/><Relationship Id="rId140" Type="http://schemas.openxmlformats.org/officeDocument/2006/relationships/hyperlink" Target="https://login.consultant.ru/link/?req=doc&amp;base=RLAW123&amp;n=368726&amp;date=14.01.2026&amp;dst=100011&amp;field=134" TargetMode = "External"/><Relationship Id="rId141" Type="http://schemas.openxmlformats.org/officeDocument/2006/relationships/hyperlink" Target="https://login.consultant.ru/link/?req=doc&amp;base=RLAW123&amp;n=368726&amp;date=14.01.2026&amp;dst=100011&amp;field=134" TargetMode = "External"/><Relationship Id="rId142" Type="http://schemas.openxmlformats.org/officeDocument/2006/relationships/hyperlink" Target="https://login.consultant.ru/link/?req=doc&amp;base=RLAW123&amp;n=368726&amp;date=14.01.2026&amp;dst=100011&amp;field=134" TargetMode = "External"/><Relationship Id="rId143" Type="http://schemas.openxmlformats.org/officeDocument/2006/relationships/hyperlink" Target="https://login.consultant.ru/link/?req=doc&amp;base=RLAW123&amp;n=368726&amp;date=14.01.2026&amp;dst=100011&amp;field=134" TargetMode = "External"/><Relationship Id="rId144" Type="http://schemas.openxmlformats.org/officeDocument/2006/relationships/hyperlink" Target="https://login.consultant.ru/link/?req=doc&amp;base=RLAW123&amp;n=368726&amp;date=14.01.2026&amp;dst=100011&amp;field=134" TargetMode = "External"/><Relationship Id="rId145" Type="http://schemas.openxmlformats.org/officeDocument/2006/relationships/hyperlink" Target="https://login.consultant.ru/link/?req=doc&amp;base=RLAW123&amp;n=368726&amp;date=14.01.2026&amp;dst=100011&amp;field=134" TargetMode = "External"/><Relationship Id="rId146" Type="http://schemas.openxmlformats.org/officeDocument/2006/relationships/hyperlink" Target="https://login.consultant.ru/link/?req=doc&amp;base=RLAW123&amp;n=368726&amp;date=14.01.2026&amp;dst=100011&amp;field=134" TargetMode = "External"/><Relationship Id="rId147" Type="http://schemas.openxmlformats.org/officeDocument/2006/relationships/hyperlink" Target="https://login.consultant.ru/link/?req=doc&amp;base=RLAW123&amp;n=368726&amp;date=14.01.2026&amp;dst=100011&amp;field=134" TargetMode = "External"/><Relationship Id="rId148" Type="http://schemas.openxmlformats.org/officeDocument/2006/relationships/hyperlink" Target="https://login.consultant.ru/link/?req=doc&amp;base=RLAW123&amp;n=368726&amp;date=14.01.2026&amp;dst=100011&amp;field=134" TargetMode = "External"/><Relationship Id="rId149" Type="http://schemas.openxmlformats.org/officeDocument/2006/relationships/hyperlink" Target="https://login.consultant.ru/link/?req=doc&amp;base=RLAW123&amp;n=368726&amp;date=14.01.2026&amp;dst=100011&amp;field=134" TargetMode = "External"/><Relationship Id="rId150" Type="http://schemas.openxmlformats.org/officeDocument/2006/relationships/hyperlink" Target="https://login.consultant.ru/link/?req=doc&amp;base=RLAW123&amp;n=368726&amp;date=14.01.2026&amp;dst=1000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30.06.2015 N 330-п
(ред. от 09.12.2025)
"Об утверждении тарифов на социальные услуги, предоставляемые поставщиками социальных услуг на территории Красноярского края"</dc:title>
  <dcterms:created xsi:type="dcterms:W3CDTF">2026-01-14T09:10:11Z</dcterms:created>
</cp:coreProperties>
</file>